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43" w:rsidRDefault="007E3C21" w:rsidP="00A67A9A">
      <w:pPr>
        <w:spacing w:line="480" w:lineRule="auto"/>
        <w:rPr>
          <w:rFonts w:ascii="Cambria Math" w:hAnsi="Cambria Math"/>
          <w:b/>
          <w:sz w:val="28"/>
          <w:szCs w:val="28"/>
          <w:u w:val="single"/>
        </w:rPr>
      </w:pPr>
      <w:r>
        <w:rPr>
          <w:rFonts w:ascii="Cambria Math" w:hAnsi="Cambria Math"/>
          <w:b/>
          <w:sz w:val="28"/>
          <w:szCs w:val="28"/>
          <w:u w:val="single"/>
        </w:rPr>
        <w:t xml:space="preserve">Key </w:t>
      </w:r>
      <w:r w:rsidR="00557473" w:rsidRPr="00557473">
        <w:rPr>
          <w:rFonts w:ascii="Cambria Math" w:hAnsi="Cambria Math"/>
          <w:b/>
          <w:sz w:val="28"/>
          <w:szCs w:val="28"/>
          <w:u w:val="single"/>
        </w:rPr>
        <w:t>LINEARS</w:t>
      </w:r>
    </w:p>
    <w:p w:rsidR="00692228" w:rsidRPr="007E3C21" w:rsidRDefault="00692228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/>
          <w:sz w:val="40"/>
        </w:rPr>
      </w:pPr>
      <w:r w:rsidRPr="007E3C21">
        <w:rPr>
          <w:rFonts w:ascii="Cambria Math" w:hAnsi="Cambria Math"/>
          <w:sz w:val="32"/>
        </w:rPr>
        <w:t>a)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40"/>
                  </w:rPr>
                </m:ctrlPr>
              </m:eqArrPr>
              <m:e>
                <m:r>
                  <w:rPr>
                    <w:rFonts w:ascii="Cambria Math" w:hAnsi="Cambria Math"/>
                    <w:sz w:val="40"/>
                  </w:rPr>
                  <m:t>x+y=28</m:t>
                </m:r>
              </m:e>
              <m:e>
                <m:r>
                  <w:rPr>
                    <w:rFonts w:ascii="Cambria Math" w:hAnsi="Cambria Math"/>
                    <w:sz w:val="40"/>
                  </w:rPr>
                  <m:t>2x+3y=64</m:t>
                </m:r>
              </m:e>
            </m:eqArr>
          </m:e>
        </m:d>
      </m:oMath>
      <w:r w:rsidRPr="007E3C21">
        <w:rPr>
          <w:rFonts w:ascii="Cambria Math" w:hAnsi="Cambria Math"/>
          <w:sz w:val="32"/>
        </w:rPr>
        <w:tab/>
      </w:r>
      <w:r w:rsidRPr="007E3C21">
        <w:rPr>
          <w:rFonts w:ascii="Cambria Math" w:hAnsi="Cambria Math"/>
          <w:sz w:val="32"/>
        </w:rPr>
        <w:tab/>
      </w:r>
      <w:r w:rsidRPr="007E3C21">
        <w:rPr>
          <w:rFonts w:ascii="Cambria Math" w:hAnsi="Cambria Math"/>
          <w:sz w:val="40"/>
        </w:rPr>
        <w:t xml:space="preserve">b) 20 </w:t>
      </w:r>
      <w:r w:rsidR="007E3C21" w:rsidRPr="007E3C21">
        <w:rPr>
          <w:rFonts w:ascii="Cambria Math" w:hAnsi="Cambria Math"/>
          <w:sz w:val="40"/>
        </w:rPr>
        <w:t>T/F</w:t>
      </w:r>
      <w:r w:rsidRPr="007E3C21">
        <w:rPr>
          <w:rFonts w:ascii="Cambria Math" w:hAnsi="Cambria Math"/>
          <w:sz w:val="40"/>
        </w:rPr>
        <w:t xml:space="preserve"> and 8 Short Answer</w:t>
      </w:r>
    </w:p>
    <w:p w:rsidR="008E559D" w:rsidRDefault="008E559D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7E3C21" w:rsidRPr="007E3C21" w:rsidRDefault="007E3C21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8E559D" w:rsidRPr="007E3C21" w:rsidRDefault="008E559D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/>
          <w:sz w:val="40"/>
        </w:rPr>
      </w:pPr>
      <w:r w:rsidRPr="007E3C21">
        <w:rPr>
          <w:rFonts w:ascii="Cambria Math" w:hAnsi="Cambria Math"/>
          <w:i/>
          <w:sz w:val="40"/>
        </w:rPr>
        <w:t>l</w:t>
      </w:r>
      <w:r w:rsidRPr="007E3C21">
        <w:rPr>
          <w:rFonts w:ascii="Cambria Math" w:hAnsi="Cambria Math" w:cs="Tahoma"/>
          <w:sz w:val="40"/>
        </w:rPr>
        <w:t xml:space="preserve"> = </w:t>
      </w:r>
      <m:oMath>
        <m:f>
          <m:fPr>
            <m:ctrlPr>
              <w:rPr>
                <w:rFonts w:ascii="Cambria Math" w:hAnsi="Cambria Math" w:cs="Tahoma"/>
                <w:i/>
                <w:sz w:val="40"/>
              </w:rPr>
            </m:ctrlPr>
          </m:fPr>
          <m:num>
            <m:r>
              <w:rPr>
                <w:rFonts w:ascii="Cambria Math" w:hAnsi="Cambria Math" w:cs="Tahoma"/>
                <w:sz w:val="40"/>
              </w:rPr>
              <m:t>k</m:t>
            </m:r>
          </m:num>
          <m:den>
            <m:r>
              <w:rPr>
                <w:rFonts w:ascii="Cambria Math" w:hAnsi="Cambria Math" w:cs="Tahoma"/>
                <w:sz w:val="40"/>
              </w:rPr>
              <m:t>2</m:t>
            </m:r>
          </m:den>
        </m:f>
      </m:oMath>
      <w:r w:rsidRPr="007E3C21">
        <w:rPr>
          <w:rFonts w:ascii="Cambria Math" w:hAnsi="Cambria Math" w:cs="Tahoma"/>
          <w:sz w:val="40"/>
        </w:rPr>
        <w:t xml:space="preserve">  or </w:t>
      </w:r>
      <w:r w:rsidRPr="007E3C21">
        <w:rPr>
          <w:rFonts w:ascii="Cambria Math" w:hAnsi="Cambria Math"/>
          <w:i/>
          <w:sz w:val="40"/>
        </w:rPr>
        <w:t>k</w:t>
      </w:r>
      <w:r w:rsidRPr="007E3C21">
        <w:rPr>
          <w:rFonts w:ascii="Cambria Math" w:hAnsi="Cambria Math" w:cs="Tahoma"/>
          <w:sz w:val="40"/>
        </w:rPr>
        <w:t xml:space="preserve"> = 2</w:t>
      </w:r>
      <w:r w:rsidRPr="007E3C21">
        <w:rPr>
          <w:rFonts w:ascii="Cambria Math" w:hAnsi="Cambria Math"/>
          <w:i/>
          <w:sz w:val="40"/>
        </w:rPr>
        <w:t>l</w:t>
      </w:r>
    </w:p>
    <w:p w:rsidR="008E559D" w:rsidRDefault="008E559D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7E3C21" w:rsidRPr="007E3C21" w:rsidRDefault="007E3C21" w:rsidP="00A67A9A">
      <w:pPr>
        <w:pStyle w:val="ListParagraph"/>
        <w:spacing w:line="480" w:lineRule="auto"/>
        <w:rPr>
          <w:rFonts w:ascii="Cambria Math" w:hAnsi="Cambria Math"/>
          <w:sz w:val="32"/>
        </w:rPr>
      </w:pPr>
    </w:p>
    <w:p w:rsidR="008E559D" w:rsidRPr="007E3C21" w:rsidRDefault="008E559D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/>
          <w:sz w:val="32"/>
        </w:rPr>
      </w:pPr>
      <w:r w:rsidRPr="007E3C21">
        <w:rPr>
          <w:rFonts w:ascii="Cambria Math" w:hAnsi="Cambria Math"/>
          <w:sz w:val="40"/>
        </w:rPr>
        <w:t>a</w:t>
      </w:r>
      <w:r w:rsidRPr="007E3C21">
        <w:rPr>
          <w:rFonts w:ascii="Cambria Math" w:hAnsi="Cambria Math"/>
          <w:sz w:val="32"/>
        </w:rPr>
        <w:t xml:space="preserve">)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4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40"/>
                  </w:rPr>
                </m:ctrlPr>
              </m:eqArrPr>
              <m:e>
                <m:r>
                  <w:rPr>
                    <w:rFonts w:ascii="Cambria Math" w:hAnsi="Cambria Math"/>
                    <w:sz w:val="40"/>
                  </w:rPr>
                  <m:t>h+j≥250</m:t>
                </m:r>
              </m:e>
              <m:e>
                <m:r>
                  <w:rPr>
                    <w:rFonts w:ascii="Cambria Math" w:hAnsi="Cambria Math"/>
                    <w:sz w:val="40"/>
                  </w:rPr>
                  <m:t>5</m:t>
                </m:r>
                <m:r>
                  <w:rPr>
                    <w:rFonts w:ascii="Cambria Math" w:hAnsi="Cambria Math"/>
                    <w:sz w:val="40"/>
                  </w:rPr>
                  <m:t>h+</m:t>
                </m:r>
                <m:r>
                  <w:rPr>
                    <w:rFonts w:ascii="Cambria Math" w:hAnsi="Cambria Math"/>
                    <w:sz w:val="40"/>
                  </w:rPr>
                  <m:t>8j≤1500</m:t>
                </m:r>
              </m:e>
              <m:e>
                <m:r>
                  <w:rPr>
                    <w:rFonts w:ascii="Cambria Math" w:hAnsi="Cambria Math"/>
                    <w:sz w:val="40"/>
                  </w:rPr>
                  <m:t>h≥j</m:t>
                </m:r>
              </m:e>
            </m:eqArr>
          </m:e>
        </m:d>
      </m:oMath>
      <w:r w:rsidRPr="007E3C21">
        <w:rPr>
          <w:rFonts w:ascii="Cambria Math" w:hAnsi="Cambria Math"/>
          <w:sz w:val="32"/>
        </w:rPr>
        <w:tab/>
      </w:r>
      <w:r w:rsidRPr="007E3C21">
        <w:rPr>
          <w:rFonts w:ascii="Cambria Math" w:hAnsi="Cambria Math"/>
          <w:sz w:val="32"/>
        </w:rPr>
        <w:tab/>
      </w:r>
      <w:r w:rsidRPr="007E3C21">
        <w:rPr>
          <w:rFonts w:ascii="Cambria Math" w:hAnsi="Cambria Math"/>
          <w:sz w:val="32"/>
        </w:rPr>
        <w:tab/>
      </w:r>
    </w:p>
    <w:p w:rsidR="008E559D" w:rsidRPr="007E3C21" w:rsidRDefault="008E559D" w:rsidP="00A67A9A">
      <w:pPr>
        <w:pStyle w:val="ListParagraph"/>
        <w:spacing w:line="480" w:lineRule="auto"/>
        <w:rPr>
          <w:rFonts w:ascii="Cambria Math" w:hAnsi="Cambria Math" w:cs="Tahoma"/>
          <w:sz w:val="40"/>
        </w:rPr>
      </w:pPr>
      <w:r w:rsidRPr="007E3C21">
        <w:rPr>
          <w:rFonts w:ascii="Cambria Math" w:hAnsi="Cambria Math"/>
          <w:sz w:val="40"/>
        </w:rPr>
        <w:t>c)</w:t>
      </w:r>
      <w:r w:rsidR="001A075B" w:rsidRPr="007E3C21">
        <w:rPr>
          <w:rFonts w:ascii="Cambria Math" w:hAnsi="Cambria Math"/>
          <w:sz w:val="40"/>
        </w:rPr>
        <w:t xml:space="preserve"> </w:t>
      </w:r>
      <w:r w:rsidRPr="007E3C21">
        <w:rPr>
          <w:rFonts w:ascii="Cambria Math" w:hAnsi="Cambria Math" w:cs="Tahoma"/>
          <w:sz w:val="40"/>
        </w:rPr>
        <w:t>No, the cost will be $1550, which is greater than $1500</w:t>
      </w:r>
    </w:p>
    <w:p w:rsidR="008E559D" w:rsidRDefault="008E559D" w:rsidP="00A67A9A">
      <w:pPr>
        <w:pStyle w:val="ListParagraph"/>
        <w:spacing w:line="480" w:lineRule="auto"/>
        <w:rPr>
          <w:rFonts w:ascii="Cambria Math" w:hAnsi="Cambria Math"/>
          <w:sz w:val="28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28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28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28"/>
        </w:rPr>
      </w:pPr>
    </w:p>
    <w:p w:rsidR="007E3C21" w:rsidRDefault="007E3C21" w:rsidP="00A67A9A">
      <w:pPr>
        <w:pStyle w:val="ListParagraph"/>
        <w:spacing w:line="480" w:lineRule="auto"/>
        <w:rPr>
          <w:rFonts w:ascii="Cambria Math" w:hAnsi="Cambria Math"/>
          <w:sz w:val="28"/>
        </w:rPr>
      </w:pPr>
    </w:p>
    <w:p w:rsidR="00416849" w:rsidRPr="007E3C21" w:rsidRDefault="00416849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 w:cs="Tahoma"/>
          <w:sz w:val="28"/>
        </w:rPr>
      </w:pPr>
    </w:p>
    <w:p w:rsidR="00416849" w:rsidRPr="007E3C21" w:rsidRDefault="007E3C21" w:rsidP="00A67A9A">
      <w:pPr>
        <w:pStyle w:val="ListParagraph"/>
        <w:numPr>
          <w:ilvl w:val="0"/>
          <w:numId w:val="9"/>
        </w:numPr>
        <w:spacing w:line="480" w:lineRule="auto"/>
        <w:rPr>
          <w:rFonts w:ascii="Cambria Math" w:hAnsi="Cambria Math" w:cs="Tahoma"/>
          <w:sz w:val="32"/>
        </w:rPr>
      </w:pPr>
      <w:r w:rsidRPr="007E3C21">
        <w:rPr>
          <w:rFonts w:ascii="Cambria Math" w:hAnsi="Cambria Math" w:cs="Tahoma"/>
          <w:sz w:val="32"/>
        </w:rPr>
        <w:t>The slopes are the same for equations 1 and 2.  Since</w:t>
      </w:r>
      <w:r w:rsidR="00416849" w:rsidRPr="007E3C21">
        <w:rPr>
          <w:rFonts w:ascii="Cambria Math" w:hAnsi="Cambria Math" w:cs="Tahoma"/>
          <w:sz w:val="32"/>
        </w:rPr>
        <w:t xml:space="preserve"> the lines have the same slope and different </w:t>
      </w:r>
      <w:r w:rsidR="00416849" w:rsidRPr="007E3C21">
        <w:rPr>
          <w:rFonts w:ascii="Cambria Math" w:hAnsi="Cambria Math" w:cs="Tahoma"/>
          <w:i/>
          <w:iCs/>
          <w:sz w:val="32"/>
        </w:rPr>
        <w:t>y</w:t>
      </w:r>
      <w:r w:rsidR="00416849" w:rsidRPr="007E3C21">
        <w:rPr>
          <w:rFonts w:ascii="Cambria Math" w:hAnsi="Cambria Math" w:cs="Tahoma"/>
          <w:sz w:val="32"/>
        </w:rPr>
        <w:t>-intercepts, they are parallel and do not intersect. </w:t>
      </w:r>
    </w:p>
    <w:p w:rsidR="00416849" w:rsidRDefault="007E3C21" w:rsidP="00A67A9A">
      <w:pPr>
        <w:pStyle w:val="ListParagraph"/>
        <w:numPr>
          <w:ilvl w:val="0"/>
          <w:numId w:val="9"/>
        </w:numPr>
        <w:spacing w:line="480" w:lineRule="auto"/>
        <w:rPr>
          <w:rFonts w:ascii="Cambria Math" w:hAnsi="Cambria Math" w:cs="Tahoma"/>
          <w:sz w:val="36"/>
        </w:rPr>
      </w:pPr>
      <w:r w:rsidRPr="007E3C21">
        <w:rPr>
          <w:rFonts w:ascii="Cambria Math" w:hAnsi="Cambria Math" w:cs="Tahoma"/>
          <w:sz w:val="36"/>
        </w:rPr>
        <w:t xml:space="preserve">The slopes are different.  </w:t>
      </w:r>
      <w:r w:rsidR="00416849" w:rsidRPr="007E3C21">
        <w:rPr>
          <w:rFonts w:ascii="Cambria Math" w:hAnsi="Cambria Math" w:cs="Tahoma"/>
          <w:sz w:val="36"/>
        </w:rPr>
        <w:t xml:space="preserve">Since the slopes of the lines are </w:t>
      </w:r>
      <w:r w:rsidR="00416849" w:rsidRPr="007E3C21">
        <w:rPr>
          <w:rFonts w:ascii="Cambria Math" w:hAnsi="Cambria Math" w:cs="Tahoma"/>
          <w:b/>
          <w:sz w:val="36"/>
        </w:rPr>
        <w:t>not</w:t>
      </w:r>
      <w:r w:rsidR="00416849" w:rsidRPr="007E3C21">
        <w:rPr>
          <w:rFonts w:ascii="Cambria Math" w:hAnsi="Cambria Math" w:cs="Tahoma"/>
          <w:sz w:val="36"/>
        </w:rPr>
        <w:t xml:space="preserve"> the same, the lines are not paral</w:t>
      </w:r>
      <w:r w:rsidR="006555C4">
        <w:rPr>
          <w:rFonts w:ascii="Cambria Math" w:hAnsi="Cambria Math" w:cs="Tahoma"/>
          <w:sz w:val="36"/>
        </w:rPr>
        <w:t xml:space="preserve">lel. Therefore, they intersect. </w:t>
      </w:r>
    </w:p>
    <w:p w:rsidR="006555C4" w:rsidRDefault="006555C4" w:rsidP="006555C4">
      <w:pPr>
        <w:pStyle w:val="ListParagraph"/>
        <w:spacing w:line="480" w:lineRule="auto"/>
        <w:ind w:left="1080"/>
        <w:rPr>
          <w:rFonts w:ascii="Cambria Math" w:hAnsi="Cambria Math" w:cs="Tahoma"/>
          <w:sz w:val="36"/>
        </w:rPr>
      </w:pPr>
      <w:r>
        <w:rPr>
          <w:rFonts w:ascii="Cambria Math" w:hAnsi="Cambria Math" w:cs="Tahoma"/>
          <w:sz w:val="36"/>
        </w:rPr>
        <w:t>Intersect at (0,-2)</w:t>
      </w:r>
    </w:p>
    <w:p w:rsidR="006555C4" w:rsidRPr="007E3C21" w:rsidRDefault="006555C4" w:rsidP="006555C4">
      <w:pPr>
        <w:pStyle w:val="ListParagraph"/>
        <w:spacing w:line="480" w:lineRule="auto"/>
        <w:ind w:left="1080"/>
        <w:rPr>
          <w:rFonts w:ascii="Cambria Math" w:hAnsi="Cambria Math" w:cs="Tahoma"/>
          <w:sz w:val="3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BE1A4DC" wp14:editId="5A7E69F5">
            <wp:simplePos x="0" y="0"/>
            <wp:positionH relativeFrom="column">
              <wp:posOffset>933450</wp:posOffset>
            </wp:positionH>
            <wp:positionV relativeFrom="paragraph">
              <wp:posOffset>502920</wp:posOffset>
            </wp:positionV>
            <wp:extent cx="4953000" cy="3947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947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4F0703" w:rsidRPr="007E3C21" w:rsidRDefault="004F0703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 w:cs="Tahoma"/>
          <w:sz w:val="40"/>
        </w:rPr>
      </w:pPr>
      <m:oMath>
        <m:r>
          <w:rPr>
            <w:rFonts w:ascii="Cambria Math" w:hAnsi="Cambria Math" w:cs="Tahoma"/>
            <w:sz w:val="40"/>
          </w:rPr>
          <m:t>j=2s or s=</m:t>
        </m:r>
        <m:f>
          <m:fPr>
            <m:ctrlPr>
              <w:rPr>
                <w:rFonts w:ascii="Cambria Math" w:hAnsi="Cambria Math" w:cs="Tahoma"/>
                <w:i/>
                <w:sz w:val="40"/>
              </w:rPr>
            </m:ctrlPr>
          </m:fPr>
          <m:num>
            <m:r>
              <w:rPr>
                <w:rFonts w:ascii="Cambria Math" w:hAnsi="Cambria Math" w:cs="Tahoma"/>
                <w:sz w:val="40"/>
              </w:rPr>
              <m:t>j</m:t>
            </m:r>
          </m:num>
          <m:den>
            <m:r>
              <w:rPr>
                <w:rFonts w:ascii="Cambria Math" w:hAnsi="Cambria Math" w:cs="Tahoma"/>
                <w:sz w:val="40"/>
              </w:rPr>
              <m:t>2</m:t>
            </m:r>
          </m:den>
        </m:f>
      </m:oMath>
    </w:p>
    <w:p w:rsidR="004F0703" w:rsidRPr="007E3C21" w:rsidRDefault="004F0703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 w:cs="Tahoma"/>
          <w:sz w:val="40"/>
        </w:rPr>
      </w:pPr>
      <m:oMath>
        <m:r>
          <w:rPr>
            <w:rFonts w:ascii="Cambria Math" w:hAnsi="Cambria Math" w:cs="Tahoma"/>
            <w:sz w:val="40"/>
          </w:rPr>
          <m:t>2°/hour</m:t>
        </m:r>
      </m:oMath>
    </w:p>
    <w:p w:rsidR="007E3C21" w:rsidRPr="007E3C21" w:rsidRDefault="007E3C21" w:rsidP="007E3C21">
      <w:pPr>
        <w:spacing w:line="480" w:lineRule="auto"/>
        <w:rPr>
          <w:rFonts w:ascii="Cambria Math" w:hAnsi="Cambria Math" w:cs="Tahoma"/>
          <w:sz w:val="32"/>
        </w:rPr>
      </w:pPr>
    </w:p>
    <w:p w:rsidR="004F0703" w:rsidRPr="007E3C21" w:rsidRDefault="004F0703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 w:cs="Tahoma"/>
          <w:sz w:val="32"/>
        </w:rPr>
      </w:pPr>
      <w:r w:rsidRPr="007E3C21">
        <w:rPr>
          <w:rFonts w:ascii="Cambria Math" w:hAnsi="Cambria Math" w:cs="Tahoma"/>
          <w:sz w:val="32"/>
        </w:rPr>
        <w:t>a) False, expenses are $60,000 and Revenue is $50,000.  The graph starts at 40,000 not 0.</w:t>
      </w:r>
    </w:p>
    <w:p w:rsidR="004F0703" w:rsidRPr="007E3C21" w:rsidRDefault="004F0703" w:rsidP="00A67A9A">
      <w:pPr>
        <w:pStyle w:val="ListParagraph"/>
        <w:spacing w:line="480" w:lineRule="auto"/>
        <w:rPr>
          <w:rFonts w:ascii="Cambria Math" w:hAnsi="Cambria Math" w:cs="Tahoma"/>
          <w:sz w:val="32"/>
        </w:rPr>
      </w:pPr>
    </w:p>
    <w:p w:rsidR="004F0703" w:rsidRPr="007E3C21" w:rsidRDefault="004F0703" w:rsidP="00A67A9A">
      <w:pPr>
        <w:spacing w:line="480" w:lineRule="auto"/>
        <w:ind w:left="720"/>
        <w:rPr>
          <w:rFonts w:ascii="Cambria Math" w:hAnsi="Cambria Math" w:cs="Tahoma"/>
          <w:sz w:val="32"/>
        </w:rPr>
      </w:pPr>
      <w:r w:rsidRPr="007E3C21">
        <w:rPr>
          <w:rFonts w:ascii="Cambria Math" w:hAnsi="Cambria Math" w:cs="Tahoma"/>
          <w:sz w:val="32"/>
        </w:rPr>
        <w:t>b) True. 65-55=10 and 10,000 million = 10 billion</w:t>
      </w:r>
    </w:p>
    <w:p w:rsidR="00557473" w:rsidRPr="007E3C21" w:rsidRDefault="00557473" w:rsidP="00A67A9A">
      <w:pPr>
        <w:spacing w:line="480" w:lineRule="auto"/>
        <w:ind w:left="720"/>
        <w:rPr>
          <w:rFonts w:ascii="Cambria Math" w:hAnsi="Cambria Math" w:cs="Tahoma"/>
          <w:sz w:val="32"/>
        </w:rPr>
      </w:pPr>
    </w:p>
    <w:p w:rsidR="00557473" w:rsidRPr="007E3C21" w:rsidRDefault="00817A4A" w:rsidP="00A67A9A">
      <w:pPr>
        <w:pStyle w:val="ListParagraph"/>
        <w:numPr>
          <w:ilvl w:val="0"/>
          <w:numId w:val="8"/>
        </w:numPr>
        <w:spacing w:line="480" w:lineRule="auto"/>
        <w:rPr>
          <w:rFonts w:ascii="Cambria Math" w:hAnsi="Cambria Math" w:cs="Tahoma"/>
          <w:sz w:val="32"/>
        </w:rPr>
      </w:pPr>
      <w:r w:rsidRPr="007E3C21">
        <w:rPr>
          <w:rFonts w:ascii="Cambria Math" w:hAnsi="Cambria Math" w:cs="Tahoma"/>
          <w:sz w:val="32"/>
        </w:rPr>
        <w:t>A)</w:t>
      </w:r>
      <w:r w:rsidR="00557473" w:rsidRPr="007E3C21">
        <w:rPr>
          <w:rFonts w:ascii="Cambria Math" w:hAnsi="Cambria Math" w:cs="Tahoma"/>
          <w:sz w:val="32"/>
        </w:rPr>
        <w:t xml:space="preserve"> True, as the temperature increases the visitors increase.</w:t>
      </w:r>
    </w:p>
    <w:p w:rsidR="00557473" w:rsidRPr="007E3C21" w:rsidRDefault="00557473" w:rsidP="00A67A9A">
      <w:pPr>
        <w:pStyle w:val="ListParagraph"/>
        <w:spacing w:line="480" w:lineRule="auto"/>
        <w:rPr>
          <w:rFonts w:ascii="Cambria Math" w:hAnsi="Cambria Math" w:cs="Tahoma"/>
          <w:sz w:val="32"/>
        </w:rPr>
      </w:pPr>
    </w:p>
    <w:p w:rsidR="00557473" w:rsidRDefault="007E3C21" w:rsidP="00817A4A">
      <w:pPr>
        <w:pStyle w:val="ListParagraph"/>
        <w:numPr>
          <w:ilvl w:val="0"/>
          <w:numId w:val="15"/>
        </w:numPr>
        <w:spacing w:line="480" w:lineRule="auto"/>
        <w:rPr>
          <w:rFonts w:ascii="Cambria Math" w:hAnsi="Cambria Math" w:cs="Tahoma"/>
          <w:sz w:val="32"/>
        </w:rPr>
      </w:pPr>
      <w:bookmarkStart w:id="0" w:name="_GoBack"/>
      <w:r>
        <w:rPr>
          <w:rFonts w:ascii="Cambria Math" w:hAnsi="Cambria Math" w:cs="Tahoma"/>
          <w:sz w:val="32"/>
        </w:rPr>
        <w:t xml:space="preserve">False, it does not ALWAYS show more visitors when the temp rises.  </w:t>
      </w:r>
      <w:bookmarkEnd w:id="0"/>
      <w:r>
        <w:rPr>
          <w:rFonts w:ascii="Cambria Math" w:hAnsi="Cambria Math" w:cs="Tahoma"/>
          <w:sz w:val="32"/>
        </w:rPr>
        <w:t xml:space="preserve">Most of the time, but NOT ALWAYS.  </w:t>
      </w:r>
    </w:p>
    <w:sectPr w:rsidR="00557473" w:rsidSect="007E3C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AA" w:rsidRDefault="00A02AAA" w:rsidP="00696276">
      <w:r>
        <w:separator/>
      </w:r>
    </w:p>
  </w:endnote>
  <w:endnote w:type="continuationSeparator" w:id="0">
    <w:p w:rsidR="00A02AAA" w:rsidRDefault="00A02AAA" w:rsidP="0069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AA" w:rsidRDefault="00A02AAA" w:rsidP="00696276">
      <w:r>
        <w:separator/>
      </w:r>
    </w:p>
  </w:footnote>
  <w:footnote w:type="continuationSeparator" w:id="0">
    <w:p w:rsidR="00A02AAA" w:rsidRDefault="00A02AAA" w:rsidP="0069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AAA" w:rsidRDefault="00A02AAA">
    <w:pPr>
      <w:pStyle w:val="Header"/>
    </w:pPr>
  </w:p>
  <w:p w:rsidR="00A02AAA" w:rsidRDefault="00A02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EAA717"/>
    <w:multiLevelType w:val="singleLevel"/>
    <w:tmpl w:val="07C45108"/>
    <w:lvl w:ilvl="0">
      <w:numFmt w:val="decimal"/>
      <w:lvlText w:val="•"/>
      <w:lvlJc w:val="left"/>
    </w:lvl>
  </w:abstractNum>
  <w:abstractNum w:abstractNumId="1" w15:restartNumberingAfterBreak="0">
    <w:nsid w:val="042E0F16"/>
    <w:multiLevelType w:val="hybridMultilevel"/>
    <w:tmpl w:val="045C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BA44"/>
    <w:multiLevelType w:val="singleLevel"/>
    <w:tmpl w:val="A8D2F0A6"/>
    <w:lvl w:ilvl="0">
      <w:numFmt w:val="decimal"/>
      <w:lvlText w:val="•"/>
      <w:lvlJc w:val="left"/>
    </w:lvl>
  </w:abstractNum>
  <w:abstractNum w:abstractNumId="3" w15:restartNumberingAfterBreak="0">
    <w:nsid w:val="1E0429C8"/>
    <w:multiLevelType w:val="hybridMultilevel"/>
    <w:tmpl w:val="513E45FE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5A35B1"/>
    <w:multiLevelType w:val="hybridMultilevel"/>
    <w:tmpl w:val="5CD86210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9174D6"/>
    <w:multiLevelType w:val="hybridMultilevel"/>
    <w:tmpl w:val="04080C40"/>
    <w:lvl w:ilvl="0" w:tplc="B606B4B6">
      <w:start w:val="1"/>
      <w:numFmt w:val="decimal"/>
      <w:lvlText w:val=" 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A1B8B83E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93576"/>
    <w:multiLevelType w:val="hybridMultilevel"/>
    <w:tmpl w:val="513E45FE"/>
    <w:lvl w:ilvl="0" w:tplc="8B4C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E2C8F"/>
    <w:multiLevelType w:val="hybridMultilevel"/>
    <w:tmpl w:val="29EE07E6"/>
    <w:lvl w:ilvl="0" w:tplc="3B78BD78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11AE3"/>
    <w:multiLevelType w:val="hybridMultilevel"/>
    <w:tmpl w:val="607E2DB0"/>
    <w:lvl w:ilvl="0" w:tplc="603EC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750D9"/>
    <w:multiLevelType w:val="hybridMultilevel"/>
    <w:tmpl w:val="029C9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70EE3"/>
    <w:multiLevelType w:val="hybridMultilevel"/>
    <w:tmpl w:val="E10291AE"/>
    <w:lvl w:ilvl="0" w:tplc="BCF241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862529"/>
    <w:multiLevelType w:val="singleLevel"/>
    <w:tmpl w:val="BA922814"/>
    <w:lvl w:ilvl="0">
      <w:numFmt w:val="decimal"/>
      <w:lvlText w:val="•"/>
      <w:lvlJc w:val="left"/>
    </w:lvl>
  </w:abstractNum>
  <w:abstractNum w:abstractNumId="12" w15:restartNumberingAfterBreak="0">
    <w:nsid w:val="6AC54F1B"/>
    <w:multiLevelType w:val="hybridMultilevel"/>
    <w:tmpl w:val="879274CC"/>
    <w:lvl w:ilvl="0" w:tplc="EB28F21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D78C9"/>
    <w:multiLevelType w:val="hybridMultilevel"/>
    <w:tmpl w:val="7D46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7B91"/>
    <w:multiLevelType w:val="hybridMultilevel"/>
    <w:tmpl w:val="52A4E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9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4D"/>
    <w:rsid w:val="0003670D"/>
    <w:rsid w:val="00037ED5"/>
    <w:rsid w:val="00052AB1"/>
    <w:rsid w:val="00066F4D"/>
    <w:rsid w:val="00075612"/>
    <w:rsid w:val="000763B3"/>
    <w:rsid w:val="00092BCC"/>
    <w:rsid w:val="000A58A5"/>
    <w:rsid w:val="000E2C5A"/>
    <w:rsid w:val="00140598"/>
    <w:rsid w:val="00182AD3"/>
    <w:rsid w:val="00193AB5"/>
    <w:rsid w:val="001A075B"/>
    <w:rsid w:val="001A200A"/>
    <w:rsid w:val="001A469F"/>
    <w:rsid w:val="001B64A6"/>
    <w:rsid w:val="001C2BAB"/>
    <w:rsid w:val="001C3676"/>
    <w:rsid w:val="001D57CC"/>
    <w:rsid w:val="001D79E4"/>
    <w:rsid w:val="0020122F"/>
    <w:rsid w:val="00212C08"/>
    <w:rsid w:val="002134CB"/>
    <w:rsid w:val="00215148"/>
    <w:rsid w:val="00215824"/>
    <w:rsid w:val="00225EA5"/>
    <w:rsid w:val="00244B1E"/>
    <w:rsid w:val="002550C4"/>
    <w:rsid w:val="00292EE3"/>
    <w:rsid w:val="00294B27"/>
    <w:rsid w:val="002A20A4"/>
    <w:rsid w:val="002C1B9B"/>
    <w:rsid w:val="002C5B85"/>
    <w:rsid w:val="002C6036"/>
    <w:rsid w:val="002E4A35"/>
    <w:rsid w:val="00314945"/>
    <w:rsid w:val="00332E4C"/>
    <w:rsid w:val="00345B00"/>
    <w:rsid w:val="00346E9A"/>
    <w:rsid w:val="0035616A"/>
    <w:rsid w:val="00363AFD"/>
    <w:rsid w:val="003B1FC9"/>
    <w:rsid w:val="003C31F3"/>
    <w:rsid w:val="003C445F"/>
    <w:rsid w:val="003D3ABB"/>
    <w:rsid w:val="00414671"/>
    <w:rsid w:val="00416849"/>
    <w:rsid w:val="00423A65"/>
    <w:rsid w:val="004479BD"/>
    <w:rsid w:val="00465665"/>
    <w:rsid w:val="00493085"/>
    <w:rsid w:val="004F0703"/>
    <w:rsid w:val="00557473"/>
    <w:rsid w:val="0056371E"/>
    <w:rsid w:val="00582B90"/>
    <w:rsid w:val="00593A2E"/>
    <w:rsid w:val="005A40FF"/>
    <w:rsid w:val="005B07EC"/>
    <w:rsid w:val="005B6192"/>
    <w:rsid w:val="005E2445"/>
    <w:rsid w:val="005F2770"/>
    <w:rsid w:val="005F44DC"/>
    <w:rsid w:val="00650FB2"/>
    <w:rsid w:val="006555C4"/>
    <w:rsid w:val="006556E8"/>
    <w:rsid w:val="00661A85"/>
    <w:rsid w:val="006750AF"/>
    <w:rsid w:val="00680C3E"/>
    <w:rsid w:val="006840AB"/>
    <w:rsid w:val="00692228"/>
    <w:rsid w:val="00696276"/>
    <w:rsid w:val="006B5DAA"/>
    <w:rsid w:val="00707F93"/>
    <w:rsid w:val="00723700"/>
    <w:rsid w:val="007274C4"/>
    <w:rsid w:val="00763FC7"/>
    <w:rsid w:val="00792376"/>
    <w:rsid w:val="007B252C"/>
    <w:rsid w:val="007E3C21"/>
    <w:rsid w:val="007F1233"/>
    <w:rsid w:val="008007CC"/>
    <w:rsid w:val="00817A4A"/>
    <w:rsid w:val="008522AB"/>
    <w:rsid w:val="00854160"/>
    <w:rsid w:val="008655A9"/>
    <w:rsid w:val="008865E3"/>
    <w:rsid w:val="008A58B6"/>
    <w:rsid w:val="008C4243"/>
    <w:rsid w:val="008E045E"/>
    <w:rsid w:val="008E559D"/>
    <w:rsid w:val="008F2DDF"/>
    <w:rsid w:val="008F331A"/>
    <w:rsid w:val="008F6381"/>
    <w:rsid w:val="00904829"/>
    <w:rsid w:val="009174F3"/>
    <w:rsid w:val="00927229"/>
    <w:rsid w:val="00931744"/>
    <w:rsid w:val="009667A6"/>
    <w:rsid w:val="00970C4A"/>
    <w:rsid w:val="00975301"/>
    <w:rsid w:val="00991442"/>
    <w:rsid w:val="00A02AAA"/>
    <w:rsid w:val="00A35C65"/>
    <w:rsid w:val="00A4670F"/>
    <w:rsid w:val="00A46790"/>
    <w:rsid w:val="00A67A9A"/>
    <w:rsid w:val="00A759E6"/>
    <w:rsid w:val="00A84122"/>
    <w:rsid w:val="00A94FF4"/>
    <w:rsid w:val="00AB4DD7"/>
    <w:rsid w:val="00AB7E17"/>
    <w:rsid w:val="00B07A1A"/>
    <w:rsid w:val="00B139E6"/>
    <w:rsid w:val="00B86C23"/>
    <w:rsid w:val="00B91821"/>
    <w:rsid w:val="00B928CC"/>
    <w:rsid w:val="00BB554F"/>
    <w:rsid w:val="00C04042"/>
    <w:rsid w:val="00C07DAA"/>
    <w:rsid w:val="00C13574"/>
    <w:rsid w:val="00C53D90"/>
    <w:rsid w:val="00C77F7E"/>
    <w:rsid w:val="00C8539C"/>
    <w:rsid w:val="00C96996"/>
    <w:rsid w:val="00C97873"/>
    <w:rsid w:val="00CA75AB"/>
    <w:rsid w:val="00CB3A96"/>
    <w:rsid w:val="00CD31DA"/>
    <w:rsid w:val="00D46046"/>
    <w:rsid w:val="00D93924"/>
    <w:rsid w:val="00DD7AE6"/>
    <w:rsid w:val="00E02F4B"/>
    <w:rsid w:val="00E0450C"/>
    <w:rsid w:val="00E364FD"/>
    <w:rsid w:val="00E44942"/>
    <w:rsid w:val="00E57283"/>
    <w:rsid w:val="00E61538"/>
    <w:rsid w:val="00E7678F"/>
    <w:rsid w:val="00EF35B8"/>
    <w:rsid w:val="00EF62F0"/>
    <w:rsid w:val="00F11978"/>
    <w:rsid w:val="00F123B5"/>
    <w:rsid w:val="00F368C4"/>
    <w:rsid w:val="00F51D68"/>
    <w:rsid w:val="00F61C52"/>
    <w:rsid w:val="00FC31E8"/>
    <w:rsid w:val="00FD0620"/>
    <w:rsid w:val="00FE1DA9"/>
    <w:rsid w:val="00FF21DE"/>
    <w:rsid w:val="00FF5A26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7F3A7BA-1293-4188-867F-3D46CCC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4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6F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6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962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2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7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3A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C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314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237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32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675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B2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9">
    <w:name w:val="Table Grid19"/>
    <w:basedOn w:val="TableNormal"/>
    <w:next w:val="TableGrid"/>
    <w:uiPriority w:val="59"/>
    <w:rsid w:val="002C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C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F6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2">
    <w:name w:val="Table Grid22"/>
    <w:basedOn w:val="TableNormal"/>
    <w:next w:val="TableGrid"/>
    <w:uiPriority w:val="59"/>
    <w:rsid w:val="00991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A2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4">
    <w:name w:val="Table Grid24"/>
    <w:basedOn w:val="TableNormal"/>
    <w:next w:val="TableGrid"/>
    <w:uiPriority w:val="59"/>
    <w:rsid w:val="00852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2367-1FFF-4EDF-8384-CD7C0024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Jason Cowells</cp:lastModifiedBy>
  <cp:revision>2</cp:revision>
  <cp:lastPrinted>2016-01-13T22:36:00Z</cp:lastPrinted>
  <dcterms:created xsi:type="dcterms:W3CDTF">2016-01-13T22:37:00Z</dcterms:created>
  <dcterms:modified xsi:type="dcterms:W3CDTF">2016-01-13T22:37:00Z</dcterms:modified>
</cp:coreProperties>
</file>